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DF0" w:rsidRPr="00250DF0" w:rsidRDefault="00250DF0" w:rsidP="00250DF0">
      <w:pPr>
        <w:tabs>
          <w:tab w:val="left" w:pos="3981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50D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250DF0" w:rsidRPr="00250DF0" w:rsidRDefault="00250DF0" w:rsidP="00250D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D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:rsidR="00250DF0" w:rsidRPr="00250DF0" w:rsidRDefault="00250DF0" w:rsidP="00250D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DF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</w:t>
      </w:r>
    </w:p>
    <w:p w:rsidR="00250DF0" w:rsidRPr="00250DF0" w:rsidRDefault="00250DF0" w:rsidP="00250D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DF0" w:rsidRPr="00250DF0" w:rsidRDefault="00250DF0" w:rsidP="00250D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0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СЕ</w:t>
      </w:r>
      <w:bookmarkStart w:id="0" w:name="_GoBack"/>
      <w:bookmarkEnd w:id="0"/>
      <w:r w:rsidRPr="00250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ЛЬСКОГО ПОСЕЛЕНИЯ СЕЛИЯРОВО</w:t>
      </w:r>
    </w:p>
    <w:p w:rsidR="00250DF0" w:rsidRPr="00250DF0" w:rsidRDefault="00250DF0" w:rsidP="00250DF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0DF0" w:rsidRPr="00250DF0" w:rsidRDefault="00250DF0" w:rsidP="00250DF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250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П О С Т А Н О В Л Е Н И Е</w:t>
      </w:r>
    </w:p>
    <w:p w:rsidR="00250DF0" w:rsidRPr="00250DF0" w:rsidRDefault="00250DF0" w:rsidP="00250D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DF0" w:rsidRPr="00250DF0" w:rsidRDefault="00250DF0" w:rsidP="0066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</w:t>
      </w:r>
      <w:r w:rsidR="00730FB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50D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30FB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50D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250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D4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50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30FB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250DF0" w:rsidRPr="00250DF0" w:rsidRDefault="00250DF0" w:rsidP="00250D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50DF0">
        <w:rPr>
          <w:rFonts w:ascii="Times New Roman" w:eastAsia="Times New Roman" w:hAnsi="Times New Roman" w:cs="Times New Roman"/>
          <w:sz w:val="28"/>
          <w:szCs w:val="26"/>
          <w:lang w:eastAsia="ru-RU"/>
        </w:rPr>
        <w:t>с.Селиярово</w:t>
      </w:r>
    </w:p>
    <w:p w:rsidR="00250DF0" w:rsidRDefault="00250DF0" w:rsidP="00250DF0">
      <w:pPr>
        <w:spacing w:after="0" w:line="240" w:lineRule="auto"/>
        <w:ind w:right="4111"/>
        <w:jc w:val="both"/>
        <w:rPr>
          <w:rFonts w:ascii="Times New Roman" w:hAnsi="Times New Roman" w:cs="Times New Roman"/>
          <w:sz w:val="28"/>
          <w:szCs w:val="28"/>
        </w:rPr>
      </w:pPr>
    </w:p>
    <w:p w:rsidR="00250DF0" w:rsidRDefault="00250DF0" w:rsidP="00730FB6">
      <w:pPr>
        <w:spacing w:after="0" w:line="240" w:lineRule="auto"/>
        <w:ind w:righ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730FB6">
        <w:rPr>
          <w:rFonts w:ascii="Times New Roman" w:hAnsi="Times New Roman" w:cs="Times New Roman"/>
          <w:sz w:val="28"/>
          <w:szCs w:val="28"/>
        </w:rPr>
        <w:t xml:space="preserve"> </w:t>
      </w:r>
      <w:r w:rsidR="00333FD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сельского поселения</w:t>
      </w:r>
      <w:r w:rsidR="00730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Селиярово от 10.10.2017 №</w:t>
      </w:r>
      <w:r w:rsidR="002B2768">
        <w:rPr>
          <w:rFonts w:ascii="Times New Roman" w:hAnsi="Times New Roman" w:cs="Times New Roman"/>
          <w:sz w:val="28"/>
          <w:szCs w:val="28"/>
        </w:rPr>
        <w:t xml:space="preserve"> </w:t>
      </w:r>
      <w:r w:rsidR="00730FB6">
        <w:rPr>
          <w:rFonts w:ascii="Times New Roman" w:hAnsi="Times New Roman" w:cs="Times New Roman"/>
          <w:sz w:val="28"/>
          <w:szCs w:val="28"/>
        </w:rPr>
        <w:t xml:space="preserve">24 «О </w:t>
      </w:r>
      <w:r>
        <w:rPr>
          <w:rFonts w:ascii="Times New Roman" w:hAnsi="Times New Roman" w:cs="Times New Roman"/>
          <w:sz w:val="28"/>
          <w:szCs w:val="28"/>
        </w:rPr>
        <w:t>правилах</w:t>
      </w:r>
      <w:r w:rsidR="00730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 мест погребения и порядке</w:t>
      </w:r>
      <w:r w:rsidR="00730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общественных(ого) кладбищ(а)</w:t>
      </w:r>
      <w:r w:rsidR="00730FB6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5F66E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30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5F66E0">
        <w:rPr>
          <w:rFonts w:ascii="Times New Roman" w:hAnsi="Times New Roman" w:cs="Times New Roman"/>
          <w:sz w:val="28"/>
          <w:szCs w:val="28"/>
        </w:rPr>
        <w:t>»</w:t>
      </w:r>
    </w:p>
    <w:p w:rsidR="00250DF0" w:rsidRDefault="00250DF0" w:rsidP="00B31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DE0" w:rsidRDefault="00B31DE0" w:rsidP="00661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</w:t>
      </w:r>
      <w:smartTag w:uri="urn:schemas-microsoft-com:office:smarttags" w:element="date">
        <w:smartTagPr>
          <w:attr w:name="Year" w:val="2003"/>
          <w:attr w:name="Day" w:val="6"/>
          <w:attr w:name="Month" w:val="10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6 октября 2003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от </w:t>
      </w:r>
      <w:smartTag w:uri="urn:schemas-microsoft-com:office:smarttags" w:element="date">
        <w:smartTagPr>
          <w:attr w:name="Year" w:val="1996"/>
          <w:attr w:name="Day" w:val="12"/>
          <w:attr w:name="Month" w:val="1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12 января 1996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8-ФЗ «О погребении и похоронном деле», Законом Ханты-Мансийского автономного округа-Югры от </w:t>
      </w:r>
      <w:smartTag w:uri="urn:schemas-microsoft-com:office:smarttags" w:element="date">
        <w:smartTagPr>
          <w:attr w:name="Year" w:val="2014"/>
          <w:attr w:name="Day" w:val="26"/>
          <w:attr w:name="Month" w:val="9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26 сентября 2014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78-оз «Об отдельных вопросах организации местного самоуправления в Ханты-Мансийском округе-Югре», руководствуясь Уставом сельского поселения Селиярово:</w:t>
      </w:r>
    </w:p>
    <w:p w:rsidR="0066190F" w:rsidRDefault="0066190F" w:rsidP="00661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DE0" w:rsidRPr="00B31DE0" w:rsidRDefault="00B31DE0" w:rsidP="00B3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E0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31DE0">
        <w:rPr>
          <w:rFonts w:ascii="Times New Roman" w:hAnsi="Times New Roman" w:cs="Times New Roman"/>
          <w:sz w:val="28"/>
          <w:szCs w:val="28"/>
        </w:rPr>
        <w:t xml:space="preserve"> от 10.10.2017 №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31DE0">
        <w:rPr>
          <w:rFonts w:ascii="Times New Roman" w:hAnsi="Times New Roman" w:cs="Times New Roman"/>
          <w:sz w:val="28"/>
          <w:szCs w:val="28"/>
        </w:rPr>
        <w:t xml:space="preserve"> </w:t>
      </w:r>
      <w:r w:rsidRPr="00B31DE0">
        <w:rPr>
          <w:rFonts w:ascii="Times New Roman" w:hAnsi="Times New Roman" w:cs="Times New Roman"/>
          <w:bCs/>
          <w:sz w:val="28"/>
          <w:szCs w:val="28"/>
        </w:rPr>
        <w:t xml:space="preserve">«О правилах содержания мест погребения и порядке деятельности </w:t>
      </w:r>
      <w:r w:rsidRPr="00B31DE0">
        <w:rPr>
          <w:rFonts w:ascii="Times New Roman" w:hAnsi="Times New Roman" w:cs="Times New Roman"/>
          <w:sz w:val="28"/>
          <w:szCs w:val="28"/>
        </w:rPr>
        <w:t>общественных</w:t>
      </w:r>
      <w:r>
        <w:rPr>
          <w:rFonts w:ascii="Times New Roman" w:hAnsi="Times New Roman" w:cs="Times New Roman"/>
          <w:sz w:val="28"/>
          <w:szCs w:val="28"/>
        </w:rPr>
        <w:t>(ого)</w:t>
      </w:r>
      <w:r w:rsidRPr="00B31DE0">
        <w:rPr>
          <w:rFonts w:ascii="Times New Roman" w:hAnsi="Times New Roman" w:cs="Times New Roman"/>
          <w:sz w:val="28"/>
          <w:szCs w:val="28"/>
        </w:rPr>
        <w:t xml:space="preserve"> кладбищ</w:t>
      </w:r>
      <w:r>
        <w:rPr>
          <w:rFonts w:ascii="Times New Roman" w:hAnsi="Times New Roman" w:cs="Times New Roman"/>
          <w:sz w:val="28"/>
          <w:szCs w:val="28"/>
        </w:rPr>
        <w:t>(а)</w:t>
      </w:r>
      <w:r w:rsidRPr="00B31DE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5F66E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B31DE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31DE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B31DE0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31DE0" w:rsidRPr="00B31DE0" w:rsidRDefault="00B31DE0" w:rsidP="00B3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E0">
        <w:rPr>
          <w:rFonts w:ascii="Times New Roman" w:hAnsi="Times New Roman" w:cs="Times New Roman"/>
          <w:sz w:val="28"/>
          <w:szCs w:val="28"/>
        </w:rPr>
        <w:t xml:space="preserve">1.1. В преамбуле приложения 1 к постановлению слова «постановлением Главного государственного санитарного врача Российской Федерации от 28 июня 2011 года  № 84 «Об утверждении СанПиН 2.1.2882-11 «Гигиенические требования к размещению, устройству и содержанию кладбищ, зданий и сооружений похоронного назначения» с учетом  рекомендаций о порядке похорон и содержании кладбищ в Российской Федерации МДК 11-01.2002 (рекомендованы Протоколом Госстроя Российской Федерации от 25 декабря 2001 года      № 01-НС-22/1)» заменить словами «постановлением Главного государственного санитарного врача Российской Федерации от 28 января 2021 г. 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</w:t>
      </w:r>
      <w:r w:rsidRPr="00B31DE0">
        <w:rPr>
          <w:rFonts w:ascii="Times New Roman" w:hAnsi="Times New Roman" w:cs="Times New Roman"/>
          <w:sz w:val="28"/>
          <w:szCs w:val="28"/>
        </w:rPr>
        <w:lastRenderedPageBreak/>
        <w:t>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мероприятий»»;</w:t>
      </w:r>
    </w:p>
    <w:p w:rsidR="00B31DE0" w:rsidRPr="00B31DE0" w:rsidRDefault="00B31DE0" w:rsidP="00B3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E0">
        <w:rPr>
          <w:rFonts w:ascii="Times New Roman" w:hAnsi="Times New Roman" w:cs="Times New Roman"/>
          <w:sz w:val="28"/>
          <w:szCs w:val="28"/>
        </w:rPr>
        <w:t xml:space="preserve">1.2. В пункте 7 раздела </w:t>
      </w:r>
      <w:r w:rsidRPr="00B31DE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31DE0">
        <w:rPr>
          <w:rFonts w:ascii="Times New Roman" w:hAnsi="Times New Roman" w:cs="Times New Roman"/>
          <w:sz w:val="28"/>
          <w:szCs w:val="28"/>
        </w:rPr>
        <w:t xml:space="preserve"> приложения 1 к постановлению слова «постановлением Главного государственного санитарного врача Российской Федерации от 28 июня 2011 года  № 84 «Об утверждении СанПиН 2.1.2882-11 «Гигиенические требования к размещению, устройству и содержанию кладбищ, зданий и сооружений похоронного назначения»» заменить словами «постановлением Главного государственного санитарного врача Российской Федерации от 28 января 2021 г. 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мероприятий»»;</w:t>
      </w:r>
    </w:p>
    <w:p w:rsidR="00B31DE0" w:rsidRPr="00B31DE0" w:rsidRDefault="00B31DE0" w:rsidP="005F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E0">
        <w:rPr>
          <w:rFonts w:ascii="Times New Roman" w:hAnsi="Times New Roman" w:cs="Times New Roman"/>
          <w:sz w:val="28"/>
          <w:szCs w:val="28"/>
        </w:rPr>
        <w:t>1.3. В преамбуле приложения 2 к постановлению слова «постановлением Главного государственного санитарного врача Российской Федерации от 28 июня 2011 года  № 84 «Об утверждении СанПиН 2.1.2882-11 «Гигиенические требования к размещению, устройству и содержанию кладбищ, зданий и сооружений похоронного назначения» с учетом  рекомендаций о порядке похорон и содержании кладбищ в Российской Федерации МДК 11-01.2002 (рекомендованы Протоколом Госстроя Российской Федерации от 25 декабря 2001 года      № 01-НС-22/1)» заменить словами «постановлением Главного государственного санитарного врача Российской Федерации от 28 января 2021 г. 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мероприятий»».</w:t>
      </w:r>
    </w:p>
    <w:p w:rsidR="00B31DE0" w:rsidRPr="00B31DE0" w:rsidRDefault="00B31DE0" w:rsidP="00661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E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его официального опубликования (обнародования).</w:t>
      </w:r>
    </w:p>
    <w:p w:rsidR="00B31DE0" w:rsidRPr="00B31DE0" w:rsidRDefault="00B31DE0" w:rsidP="00B31D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31DE0">
        <w:rPr>
          <w:rFonts w:ascii="Times New Roman" w:hAnsi="Times New Roman" w:cs="Times New Roman"/>
          <w:sz w:val="28"/>
          <w:szCs w:val="28"/>
        </w:rPr>
        <w:t>3. Контроль за выполнением постановления оставляю за собой.</w:t>
      </w:r>
    </w:p>
    <w:p w:rsidR="00B31DE0" w:rsidRDefault="00B31DE0" w:rsidP="00B31D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90F" w:rsidRDefault="0066190F" w:rsidP="00B31DE0">
      <w:pPr>
        <w:jc w:val="both"/>
        <w:rPr>
          <w:sz w:val="28"/>
          <w:szCs w:val="28"/>
        </w:rPr>
      </w:pPr>
    </w:p>
    <w:p w:rsidR="001F3FFF" w:rsidRPr="00B31DE0" w:rsidRDefault="0066190F" w:rsidP="0066190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Глава</w:t>
      </w:r>
      <w:r w:rsidR="00B31DE0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31DE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А.А. Юдин</w:t>
      </w:r>
    </w:p>
    <w:sectPr w:rsidR="001F3FFF" w:rsidRPr="00B31DE0" w:rsidSect="000D4116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F7"/>
    <w:rsid w:val="000D4116"/>
    <w:rsid w:val="001F3FFF"/>
    <w:rsid w:val="00250DF0"/>
    <w:rsid w:val="002B2768"/>
    <w:rsid w:val="00333FD2"/>
    <w:rsid w:val="0038381A"/>
    <w:rsid w:val="003A04F7"/>
    <w:rsid w:val="005F66E0"/>
    <w:rsid w:val="0066190F"/>
    <w:rsid w:val="00730FB6"/>
    <w:rsid w:val="00B3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3CE44DD4-6547-47D5-A6F7-8B5BFD66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Арсенал</cp:lastModifiedBy>
  <cp:revision>2</cp:revision>
  <dcterms:created xsi:type="dcterms:W3CDTF">2021-06-08T06:04:00Z</dcterms:created>
  <dcterms:modified xsi:type="dcterms:W3CDTF">2021-06-08T06:04:00Z</dcterms:modified>
</cp:coreProperties>
</file>